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bookmarkStart w:id="0" w:name="_GoBack"/>
      <w:bookmarkEnd w:id="0"/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број: </w:t>
      </w:r>
      <w:r w:rsidR="00914051">
        <w:rPr>
          <w:sz w:val="22"/>
        </w:rPr>
        <w:t>310-2925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914051" w:rsidP="001C6A95">
      <w:pPr>
        <w:pStyle w:val="NoSpacing"/>
        <w:rPr>
          <w:sz w:val="22"/>
        </w:rPr>
      </w:pPr>
      <w:r>
        <w:rPr>
          <w:sz w:val="22"/>
        </w:rPr>
        <w:t>27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r w:rsidR="003956B7"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>. године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на седници одржаној </w:t>
      </w:r>
      <w:r w:rsidR="00914051">
        <w:rPr>
          <w:sz w:val="22"/>
        </w:rPr>
        <w:t>27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 w:rsidR="003956B7">
        <w:rPr>
          <w:sz w:val="22"/>
          <w:lang w:val="sr-Cyrl-RS"/>
        </w:rPr>
        <w:t>новембра</w:t>
      </w:r>
      <w:r w:rsidR="003956B7" w:rsidRPr="006337B7">
        <w:rPr>
          <w:sz w:val="22"/>
        </w:rPr>
        <w:t xml:space="preserve"> </w:t>
      </w:r>
      <w:r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>. године, размотрио је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914051">
        <w:rPr>
          <w:sz w:val="22"/>
          <w:lang w:val="sr-Cyrl-RS"/>
        </w:rPr>
        <w:t>РУДАРСТВУ И ГЕОЛОШКИМ ИСТРАЖИВАЊИМА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r w:rsidR="005004CB" w:rsidRPr="006337B7">
        <w:rPr>
          <w:sz w:val="22"/>
        </w:rPr>
        <w:t>који је подне</w:t>
      </w:r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 xml:space="preserve">На основу члана 156. став 3. Пословника Народне скупштине, Одбор за </w:t>
      </w:r>
      <w:r w:rsidR="00B366FD">
        <w:rPr>
          <w:sz w:val="22"/>
          <w:lang w:val="sr-Cyrl-RS"/>
        </w:rPr>
        <w:t xml:space="preserve">европске интеграције </w:t>
      </w:r>
      <w:r w:rsidRPr="006337B7">
        <w:rPr>
          <w:sz w:val="22"/>
        </w:rPr>
        <w:t>подноси</w:t>
      </w:r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Одбор је</w:t>
      </w:r>
      <w:r w:rsidR="004503FD">
        <w:rPr>
          <w:sz w:val="22"/>
          <w:lang w:val="sr-Cyrl-RS"/>
        </w:rPr>
        <w:t xml:space="preserve">, у складу са чланом 155.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914051">
        <w:rPr>
          <w:sz w:val="22"/>
          <w:lang w:val="sr-Cyrl-CS"/>
        </w:rPr>
        <w:t>рударству и геолошким истраживањима</w:t>
      </w:r>
      <w:r w:rsidRPr="006337B7">
        <w:rPr>
          <w:sz w:val="22"/>
        </w:rPr>
        <w:t>, у начелу</w:t>
      </w:r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За известиоца Одбора на седници Народне скупштине одређен</w:t>
      </w:r>
      <w:r w:rsidR="004503FD">
        <w:rPr>
          <w:sz w:val="22"/>
        </w:rPr>
        <w:t xml:space="preserve"> је председни</w:t>
      </w:r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Одбора.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4</cp:revision>
  <cp:lastPrinted>2015-11-27T08:01:00Z</cp:lastPrinted>
  <dcterms:created xsi:type="dcterms:W3CDTF">2015-11-26T14:20:00Z</dcterms:created>
  <dcterms:modified xsi:type="dcterms:W3CDTF">2015-11-27T08:16:00Z</dcterms:modified>
</cp:coreProperties>
</file>